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050"/>
        <w:jc w:val="right"/>
        <w:rPr/>
      </w:pPr>
      <w:r>
        <w:rPr>
          <w:rFonts w:cs="Times New Roman" w:ascii="Times New Roman" w:hAnsi="Times New Roman"/>
          <w:color w:val="666666"/>
          <w:sz w:val="24"/>
          <w:szCs w:val="24"/>
          <w:lang w:val="ru-RU"/>
        </w:rPr>
        <w:t xml:space="preserve">2 день 2 часть </w:t>
      </w:r>
    </w:p>
    <w:p>
      <w:pPr>
        <w:pStyle w:val="Normal"/>
        <w:spacing w:lineRule="auto" w:line="240" w:before="0" w:after="0"/>
        <w:ind w:left="2040" w:hanging="105"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666666"/>
          <w:sz w:val="24"/>
          <w:szCs w:val="24"/>
          <w:lang w:val="ru-RU"/>
        </w:rPr>
        <w:t>(01:56 – 02:07)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9900FF"/>
          <w:kern w:val="2"/>
          <w:sz w:val="24"/>
          <w:szCs w:val="24"/>
          <w:u w:val="none"/>
          <w:lang w:val="ru-RU" w:bidi="ar-SA"/>
        </w:rPr>
      </w:pPr>
      <w:r>
        <w:rPr>
          <w:rFonts w:eastAsia="Calibri" w:cs="Times New Roman" w:ascii="Times New Roman" w:hAnsi="Times New Roman"/>
          <w:b/>
          <w:bCs/>
          <w:color w:val="9900FF"/>
          <w:kern w:val="2"/>
          <w:sz w:val="24"/>
          <w:szCs w:val="24"/>
          <w:u w:val="none"/>
          <w:lang w:val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7030A0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b/>
          <w:bCs/>
          <w:color w:val="9900FF"/>
          <w:kern w:val="2"/>
          <w:sz w:val="24"/>
          <w:szCs w:val="24"/>
          <w:u w:val="none"/>
          <w:lang w:val="ru-RU" w:bidi="ar-SA"/>
        </w:rPr>
        <w:t xml:space="preserve">Практика 9. Итоговая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lang w:val="ru-RU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 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Синтезируемся с Изначально Вышестоящими Аватарами Синтеза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Кут Хуми Фаинь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 переходим в зал 4032</w:t>
        <w:noBreakHyphen/>
        <w:t>х Изначально Вышестояще Реально явленно, развёртываемся пред Аватарами Синтеза в форме Учителя 90-го Синтеза.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Синтезируемся с Хум Аватаров Синтеза Кут Хуми Фаинь, стяжаем Синтез Синтеза Изначально Вышестоящего Отца, прося преобразить каждого из нас и синтез нас на Итоговую практику 90-го Синтеза Изначально Вышестоящего Отца синтез</w:t>
        <w:noBreakHyphen/>
        <w:t>физически собою и, возжигаясь им.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Синтезируемся с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 xml:space="preserve">Изначально Вышестоящим Отцом,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переходим в зал Изначально Вышестоящего Отца 4097-ми Изначально Вышестояще явленно, развёртываясь Учителем 90-го Синтеза в форме пред Изначально Вышестоящим Отцом в зале Изначально Вышестоящего Отца. Синтезируясь с Хум Изначально Вышестоящего Отца, стяжаем Синтез Изначально Вышестоящего Отца, прося преобразить каждого из нас и синтез нас Итоговой практикой Изначально Вышестоящего Отца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И, синтезируясь с Хум Изначально Вышестоящего Отца,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стяжаем 4097 шестнадцатиллионов Огней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из нас и синтезом нас.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 xml:space="preserve">И вспыхиваем этими огнями тотально собою всё во всём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каждым из нас, эманируя эти Огни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Синтезируясь с Хум Изначально Вышестоящего Отца,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стяжаем 4097 ядер Синтеза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стяжаем 4097 шестнадцатиллионов ядер Синтеза 4097</w:t>
        <w:noBreakHyphen/>
        <w:t>мой Изначально Вышестоящей Реальности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. И, вспыхивая ими, просим Изначально Вышестоящего Отца развернуть их в каждом из нас, эманируя их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И, синтезируясь с Изначально Вышестоящим Отцом,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стяжаем Стандарт 90-го Синтеза Изначально Вышестоящего Отца,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прося записать его в каждое ядро. И эманируя, развернуть это ядро синтезом во всех необходимых реализациях Изначально Вышестоящего Отца прямым применением Изначально Вышестоящего Отца всё во всём собою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Цельный Огонь и Цельный Синтез 90-го Синтеза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4097</w:t>
        <w:noBreakHyphen/>
        <w:t>ой Изначально Вышестоящей Реальности в синтезе их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с прямым явлением Изначально Вышестоящего Отца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Синтезируемся с Хум Изначально Вышестоящего Отца,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стяжаем 97 Синтезов Изначально Вышестоящего Отца, стяжаем 16 Посвящений, 16 Статусов, 16 Творящих Синтезов, 16 Синтезностей, 16 Полномочий Совершенств, 16 Иерархизаций, Должностную Компетенцию ИВДИ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ВО в концентрации физичности каждым из нас. И, возжигаясь Синтезом Изначально Вышестоящего Отца,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Синтезами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Стяжаем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64</w:t>
        <w:noBreakHyphen/>
        <w:t>рицу Инструментов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Изначально Вышестоящего Отца, стяжая 64 Синтеза Изначально Вышестоящего Отца, возжигаясь,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Стяжаем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64</w:t>
        <w:noBreakHyphen/>
        <w:t>рицу Служения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Изначально Вышестоящего Отца, стяжая Синтез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Стяжаем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96</w:t>
        <w:noBreakHyphen/>
        <w:t>ричный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Научный Синтез Человека 4097</w:t>
        <w:noBreakHyphen/>
        <w:t xml:space="preserve">ой Изначально Вышестоящей Реальности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из нас и синтезом нас и, возжигаясь,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И в этом выражении трёх явлений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, синтезируясь с Хум Изначально Вышестоящего Отца, стяжаем 4097 Синтезов Изначально Вышестоящего Отца,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стяжая 4096 Частей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 4096-ти Реальностей 4097-ой Изначально Вышестоящей Реальности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Человека 4097</w:t>
        <w:noBreakHyphen/>
        <w:t>ой Изначально Вышестоящей Реальности 4097</w:t>
        <w:noBreakHyphen/>
        <w:t>мью Субъядерностями Реальностей явления Изначально Вышестоящего Отца каждой Частью каждого из нас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И, возжигаясь, преображаясь и развёртываясь им.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Синтезируясь с Хум Изначально Вышестоящего Отца,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стяжаем Человека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 тут же окутывая его С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ферой Научного Синтеза 96</w:t>
        <w:noBreakHyphen/>
        <w:t>рично,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64</w:t>
        <w:noBreakHyphen/>
        <w:t>ричной Сферой Служения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 одеваем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64 Инструмента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 синтезе всего во всём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И,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Стяжаем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прямую 90-ричную Ипостасность Изначально Вышестоящему Отцу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из нас и синтезом нас прямым явлением Изначально Вышестоящего Отца 4097-ми Изначально Вышестояще Реально каждым из нас и синтезом нас 90</w:t>
        <w:noBreakHyphen/>
        <w:t>ым Синтезом Изначально Вышестоящего Отца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И, синтезируясь с Изначально Вышестоящим Отцом,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стяжаем синтез Книги 90-го Синтеза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 возжигаясь им, переходим в библиотеку 4032</w:t>
        <w:noBreakHyphen/>
        <w:t>х Изначально Вышестояще Реально.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Встали пред Аватарами Синтеза Кут Хуми Фаинь, эманируем Синтез Отца,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стяжаем Книгу 90-го Синтеза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, Книга перед нами. На ней написано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«Посвящённый Синтез Изначально Вышестоящего Учителя Изначально Вышестоящего Отца Изначально Вышестоящих Аватаров Синтеза Филиппа Марины»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Берём Книгу в руки, возжигаемся ею, переходим по зданиям Служения каждого из нас или в 4029</w:t>
        <w:noBreakHyphen/>
        <w:t>ое или в 4032</w:t>
        <w:noBreakHyphen/>
        <w:t>ое выражение, куда Владыка направит.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Выходим в кабинет, подходим к письменному столу на 9</w:t>
        <w:noBreakHyphen/>
        <w:t>ый этаж, кладём Книгу на стол.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Возвращаемся к Владыкам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Никакие Книги не сдаём, они у нас надолго!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И, синтезируясь с Аватарами Синтеза Кут Хуми Фаинь,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стяжаем подготовку и переподготовку как дневную, так и ночную в целом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на любой срок, необходимый Аватарам Синтеза Кут Хуми Фаинь, каждого из нас 90</w:t>
        <w:noBreakHyphen/>
        <w:t>ым Синтезом Изначально Вышестоящего Отца. Благодарим Аватаров.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Переходим в зал Изначально Вышестоящего Отца 4097-ми и, синтезируясь с Хум Изначально Вышестоящего Отца, стяжаем: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ядро 90-го Синтеза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ракурсом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Метагалактики Фа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ядро 90-го Синтеза ракурсом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Высокой Цельной Реальности Метагалактики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ядро 90-го Синтеза в синтезе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девятисот Синтезов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всё во всём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И, возжигаясь тремя ядрами,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Да! Мы передавили </w:t>
      </w:r>
      <w:r>
        <w:rPr>
          <w:rFonts w:cs="Times New Roman" w:ascii="Times New Roman" w:hAnsi="Times New Roman"/>
          <w:i w:val="false"/>
          <w:iCs w:val="false"/>
          <w:color w:val="808080"/>
          <w:sz w:val="24"/>
          <w:szCs w:val="24"/>
          <w:lang w:val="ru-RU"/>
        </w:rPr>
        <w:t>товарищей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>, кто нам сопротивлялся! Ну ладно.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Мы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благодарим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Изначально Вышестоящего Отца за данный Синтез, данные реализации, новые восхождения, Первостяжания и возможности, подаренные нам.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Переходим в зал ИВДИВО, становясь пред Аватарами Синтеза Кут Хуми Фаинь, благодарим Аватаров Синтеза за данный Синтез, новые реализации, допуск каждого из нас на этот Синтез и защиту каждого из нас этим синтезом физически.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Возвращаемся в физическое выражение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 данный зал физически собою, развёртываясь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Человеком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 синтезе: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4096</w:t>
        <w:noBreakHyphen/>
        <w:t>ти Частей;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с 64</w:t>
        <w:noBreakHyphen/>
        <w:t>мя Инструментами;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64</w:t>
        <w:noBreakHyphen/>
        <w:t>рицей Служения;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96</w:t>
        <w:noBreakHyphen/>
        <w:t>ричным Научным Синтезом Человека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явлением всех ядер Синтеза и Огней Стандарта 90-го Синтеза прямым явлением 90-го Синтеза Изначально Вышестоящего Отца 4097</w:t>
        <w:noBreakHyphen/>
        <w:t xml:space="preserve">рично каждым из нас, ядром 90-го Синтеза Метагалактики Высокой Цельной Реальности Метагалактики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двумя ядрами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ядром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девяноста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Синтезов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 синтезе их каждым из нас в синтезе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трёхядерности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Проникаясь 90-ым Синтезом физически каждым из нас с фиксацией 96</w:t>
        <w:noBreakHyphen/>
        <w:t>ти реализаций и Должностной Компетенции ИВДИВО физически собою, вспыхиваем им.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Мы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эманируем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всё стяжённое и возожжённое в ИВДИВО, в ИВДИВО 4029</w:t>
        <w:noBreakHyphen/>
        <w:t>ой Изначально Вышестоящей Реальности Крым, в ИВДИВО Служения каждого из нас, фиксируя ядра Ипостасного Синтеза 90-го в Ялте, Севастополе, Днепре 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 эманируем всё стяжённое и возожжённое в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И выходим из практики. 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b/>
          <w:i/>
          <w:i/>
          <w:iCs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b/>
          <w:i/>
          <w:i/>
          <w:iCs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3402" w:hanging="1701"/>
        <w:jc w:val="both"/>
        <w:rPr/>
      </w:pPr>
      <w:r>
        <w:rPr>
          <w:rFonts w:eastAsia="Arial Unicode MS" w:cs="Times New Roman" w:ascii="Times New Roman" w:hAnsi="Times New Roman"/>
          <w:lang w:val="ru-RU"/>
        </w:rPr>
        <w:t xml:space="preserve">Набор практики: </w:t>
        <w:tab/>
      </w:r>
      <w:r>
        <w:rPr>
          <w:rFonts w:eastAsia="Arial Unicode MS" w:cs="Times New Roman" w:ascii="Times New Roman" w:hAnsi="Times New Roman"/>
          <w:color w:val="000000"/>
          <w:lang w:val="ru-RU"/>
        </w:rPr>
        <w:t>Аватар ИВ Человека ИВО 3937 ИВР Феодосия ИВАС Мории Свет Ипостась</w:t>
        <w:tab/>
        <w:t>Любовь Дубова</w:t>
      </w:r>
    </w:p>
    <w:p>
      <w:pPr>
        <w:pStyle w:val="Normal"/>
        <w:spacing w:lineRule="auto" w:line="240" w:before="0" w:after="0"/>
        <w:ind w:left="3402" w:hanging="1701"/>
        <w:jc w:val="both"/>
        <w:rPr>
          <w:rFonts w:cs="Calibri"/>
          <w:lang w:val="ru-RU" w:eastAsia="ar-SA"/>
        </w:rPr>
      </w:pPr>
      <w:r>
        <w:rPr>
          <w:rFonts w:cs="Calibri"/>
          <w:lang w:val="ru-RU" w:eastAsia="ar-SA"/>
        </w:rPr>
      </w:r>
    </w:p>
    <w:p>
      <w:pPr>
        <w:pStyle w:val="Normal"/>
        <w:spacing w:lineRule="auto" w:line="240" w:before="0" w:after="0"/>
        <w:ind w:left="3402" w:hanging="1701"/>
        <w:jc w:val="both"/>
        <w:rPr/>
      </w:pPr>
      <w:r>
        <w:rPr>
          <w:rFonts w:eastAsia="Arial Unicode MS" w:cs="Times New Roman" w:ascii="Times New Roman" w:hAnsi="Times New Roman"/>
          <w:lang w:val="ru-RU"/>
        </w:rPr>
        <w:t>Проверка текста:</w:t>
        <w:tab/>
        <w:t>Владычица Изначального Дома Синтеза Частностей ИВО 4029 ИВР Крым, ИВ Аватаров Синтеза Наума Софьи</w:t>
      </w:r>
    </w:p>
    <w:p>
      <w:pPr>
        <w:pStyle w:val="Normal"/>
        <w:spacing w:lineRule="auto" w:line="240" w:before="0" w:after="0"/>
        <w:ind w:left="3402" w:hanging="1701"/>
        <w:jc w:val="both"/>
        <w:rPr/>
      </w:pPr>
      <w:r>
        <w:rPr>
          <w:rFonts w:eastAsia="Arial Unicode MS" w:cs="Times New Roman" w:ascii="Times New Roman" w:hAnsi="Times New Roman"/>
          <w:lang w:val="ru-RU"/>
        </w:rPr>
        <w:tab/>
        <w:t>Посвящённая Мила Савельева</w:t>
      </w:r>
    </w:p>
    <w:sectPr>
      <w:headerReference w:type="default" r:id="rId2"/>
      <w:type w:val="nextPage"/>
      <w:pgSz w:w="11906" w:h="16838"/>
      <w:pgMar w:left="1134" w:right="1106" w:header="585" w:top="1155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enter" w:pos="4677" w:leader="none"/>
        <w:tab w:val="right" w:pos="9355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90/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  <w:lang w:val="ru-RU"/>
      </w:rPr>
      <w:t>4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,  ИВДИВО 4029 ИВР Крым,  6-7 января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>
      <w:start w:val="1"/>
      <w:numFmt w:val="decimal"/>
      <w:lvlText w:val="%2."/>
      <w:lvlJc w:val="left"/>
      <w:pPr>
        <w:tabs>
          <w:tab w:val="num" w:pos="1787"/>
        </w:tabs>
        <w:ind w:left="1787" w:hanging="360"/>
      </w:pPr>
    </w:lvl>
    <w:lvl w:ilvl="2">
      <w:start w:val="1"/>
      <w:numFmt w:val="decimal"/>
      <w:lvlText w:val="%3."/>
      <w:lvlJc w:val="left"/>
      <w:pPr>
        <w:tabs>
          <w:tab w:val="num" w:pos="2147"/>
        </w:tabs>
        <w:ind w:left="2147" w:hanging="360"/>
      </w:pPr>
    </w:lvl>
    <w:lvl w:ilvl="3">
      <w:start w:val="1"/>
      <w:numFmt w:val="decimal"/>
      <w:lvlText w:val="%4."/>
      <w:lvlJc w:val="left"/>
      <w:pPr>
        <w:tabs>
          <w:tab w:val="num" w:pos="2507"/>
        </w:tabs>
        <w:ind w:left="2507" w:hanging="360"/>
      </w:pPr>
    </w:lvl>
    <w:lvl w:ilvl="4">
      <w:start w:val="1"/>
      <w:numFmt w:val="decimal"/>
      <w:lvlText w:val="%5."/>
      <w:lvlJc w:val="left"/>
      <w:pPr>
        <w:tabs>
          <w:tab w:val="num" w:pos="2867"/>
        </w:tabs>
        <w:ind w:left="2867" w:hanging="360"/>
      </w:pPr>
    </w:lvl>
    <w:lvl w:ilvl="5">
      <w:start w:val="1"/>
      <w:numFmt w:val="decimal"/>
      <w:lvlText w:val="%6."/>
      <w:lvlJc w:val="left"/>
      <w:pPr>
        <w:tabs>
          <w:tab w:val="num" w:pos="3227"/>
        </w:tabs>
        <w:ind w:left="3227" w:hanging="360"/>
      </w:pPr>
    </w:lvl>
    <w:lvl w:ilvl="6">
      <w:start w:val="1"/>
      <w:numFmt w:val="decimal"/>
      <w:lvlText w:val="%7."/>
      <w:lvlJc w:val="left"/>
      <w:pPr>
        <w:tabs>
          <w:tab w:val="num" w:pos="3587"/>
        </w:tabs>
        <w:ind w:left="3587" w:hanging="360"/>
      </w:pPr>
    </w:lvl>
    <w:lvl w:ilvl="7">
      <w:start w:val="1"/>
      <w:numFmt w:val="decimal"/>
      <w:lvlText w:val="%8."/>
      <w:lvlJc w:val="left"/>
      <w:pPr>
        <w:tabs>
          <w:tab w:val="num" w:pos="3947"/>
        </w:tabs>
        <w:ind w:left="3947" w:hanging="360"/>
      </w:pPr>
    </w:lvl>
    <w:lvl w:ilvl="8">
      <w:start w:val="1"/>
      <w:numFmt w:val="decimal"/>
      <w:lvlText w:val="%9."/>
      <w:lvlJc w:val="left"/>
      <w:pPr>
        <w:tabs>
          <w:tab w:val="num" w:pos="4307"/>
        </w:tabs>
        <w:ind w:left="4307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55"/>
  <w:displayBackgroundShape/>
  <w:defaultTabStop w:val="720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;Times New Roman"/>
      <w:color w:val="00000A"/>
      <w:kern w:val="2"/>
      <w:sz w:val="22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qFormat/>
    <w:rPr>
      <w:rFonts w:ascii="Calibri" w:hAnsi="Calibri" w:eastAsia="Calibri" w:cs=";Times New Roman"/>
      <w:kern w:val="2"/>
      <w:sz w:val="22"/>
      <w:szCs w:val="22"/>
      <w:lang w:val="en-US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Style22">
    <w:name w:val="Header"/>
    <w:basedOn w:val="Normal"/>
    <w:pPr/>
    <w:rPr/>
  </w:style>
  <w:style w:type="paragraph" w:styleId="Style23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Application>LibreOffice/5.4.1.2$Windows_x86 LibreOffice_project/ea7cb86e6eeb2bf3a5af73a8f7777ac570321527</Application>
  <Pages>3</Pages>
  <Words>955</Words>
  <Characters>6182</Characters>
  <CharactersWithSpaces>7094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2018-01-09T23:52:00Z</dcterms:created>
  <dc:creator>user</dc:creator>
  <dc:description/>
  <dc:language>ru-RU</dc:language>
  <cp:lastModifiedBy/>
  <dcterms:modified xsi:type="dcterms:W3CDTF">2018-01-30T23:45:03Z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